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0F2" w:rsidRPr="00692435" w:rsidRDefault="00D850F2" w:rsidP="00D850F2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MÔN HỌC</w:t>
      </w:r>
    </w:p>
    <w:p w:rsidR="00D850F2" w:rsidRPr="00692435" w:rsidRDefault="00D850F2" w:rsidP="00D850F2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D850F2" w:rsidRPr="00692435" w:rsidRDefault="00D850F2" w:rsidP="00D850F2">
      <w:pPr>
        <w:spacing w:before="120" w:after="120"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Tên môn học:  LÒ HƠI</w:t>
      </w:r>
    </w:p>
    <w:p w:rsidR="00D850F2" w:rsidRPr="00692435" w:rsidRDefault="00D850F2" w:rsidP="00D850F2">
      <w:pPr>
        <w:spacing w:before="120" w:after="120" w:line="36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môn học:  </w:t>
      </w:r>
      <w:r w:rsidR="00DE4A24">
        <w:rPr>
          <w:rFonts w:ascii="Times New Roman" w:hAnsi="Times New Roman" w:cs="Times New Roman"/>
          <w:b/>
          <w:bCs/>
          <w:sz w:val="26"/>
          <w:szCs w:val="26"/>
          <w:lang w:val="pt-BR"/>
        </w:rPr>
        <w:t>NLC112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môn học:  : 45 giờ; 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>(Lý  thuyết: 43 giờ; Kiểm tra: 2 giờ)</w:t>
      </w:r>
    </w:p>
    <w:p w:rsidR="00D850F2" w:rsidRPr="00692435" w:rsidRDefault="00D850F2" w:rsidP="00D850F2">
      <w:pPr>
        <w:pStyle w:val="ListParagraph"/>
        <w:numPr>
          <w:ilvl w:val="0"/>
          <w:numId w:val="27"/>
        </w:numPr>
        <w:tabs>
          <w:tab w:val="left" w:pos="397"/>
        </w:tabs>
        <w:spacing w:before="120" w:after="120" w:line="360" w:lineRule="auto"/>
        <w:ind w:hanging="218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môn học:</w:t>
      </w:r>
    </w:p>
    <w:p w:rsidR="00D850F2" w:rsidRPr="00692435" w:rsidRDefault="00D850F2" w:rsidP="00D850F2">
      <w:pPr>
        <w:pStyle w:val="ListParagraph"/>
        <w:numPr>
          <w:ilvl w:val="0"/>
          <w:numId w:val="1"/>
        </w:numPr>
        <w:spacing w:before="120" w:line="360" w:lineRule="auto"/>
        <w:ind w:hanging="357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ôn học được bố trí sau khi học xong Cơ sở nhiệt động kỹ thuật và truyền nhiệt.</w:t>
      </w:r>
    </w:p>
    <w:p w:rsidR="00D850F2" w:rsidRPr="00692435" w:rsidRDefault="00D850F2" w:rsidP="00D850F2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Tính chất: là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 xml:space="preserve">môn học </w:t>
      </w:r>
      <w:r w:rsidRPr="00692435">
        <w:rPr>
          <w:rFonts w:ascii="Times New Roman" w:hAnsi="Times New Roman" w:cs="Times New Roman"/>
          <w:sz w:val="26"/>
          <w:szCs w:val="26"/>
        </w:rPr>
        <w:t>chuyên ngành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:rsidR="00D850F2" w:rsidRPr="00692435" w:rsidRDefault="00D850F2" w:rsidP="00D850F2">
      <w:pPr>
        <w:pStyle w:val="ListParagraph"/>
        <w:numPr>
          <w:ilvl w:val="0"/>
          <w:numId w:val="27"/>
        </w:numPr>
        <w:tabs>
          <w:tab w:val="left" w:pos="397"/>
        </w:tabs>
        <w:spacing w:before="120" w:after="120"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môn học:</w:t>
      </w:r>
    </w:p>
    <w:p w:rsidR="00D850F2" w:rsidRPr="00692435" w:rsidRDefault="00D850F2" w:rsidP="00D850F2">
      <w:pPr>
        <w:pStyle w:val="ListParagraph"/>
        <w:numPr>
          <w:ilvl w:val="0"/>
          <w:numId w:val="1"/>
        </w:numPr>
        <w:spacing w:before="120" w:line="360" w:lineRule="auto"/>
        <w:ind w:left="284" w:hanging="11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Kiến thức:  Trình bày được các khái niệm cơ  bản về cấu tạo, nguyên lý làm việc của các loại lò hơi thường gặp.</w:t>
      </w:r>
    </w:p>
    <w:p w:rsidR="00D850F2" w:rsidRPr="00692435" w:rsidRDefault="00D850F2" w:rsidP="00D850F2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ind w:left="284" w:firstLine="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Kỹ năng:  giúp cho sinh viên hiểu biết về phương pháp tính toán thiết kế, kiểm tra lò hơi , hoạt động của các hệ thống đồ thị, hệ thống cấp nước và hệ thống phụ trợ.</w:t>
      </w:r>
    </w:p>
    <w:p w:rsidR="00D850F2" w:rsidRPr="00692435" w:rsidRDefault="00D850F2" w:rsidP="00D850F2">
      <w:pPr>
        <w:pStyle w:val="ListParagraph"/>
        <w:numPr>
          <w:ilvl w:val="0"/>
          <w:numId w:val="1"/>
        </w:numPr>
        <w:spacing w:before="120" w:line="360" w:lineRule="auto"/>
        <w:ind w:left="284" w:firstLine="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Năng lực tự chủ và trách nhiệm: Rèn luyện tính cẩn thận, chính xác trong quá trình làm việc.</w:t>
      </w:r>
    </w:p>
    <w:p w:rsidR="00D850F2" w:rsidRPr="00692435" w:rsidRDefault="00D850F2" w:rsidP="00D850F2">
      <w:pPr>
        <w:pStyle w:val="ListParagraph"/>
        <w:numPr>
          <w:ilvl w:val="0"/>
          <w:numId w:val="27"/>
        </w:numPr>
        <w:tabs>
          <w:tab w:val="left" w:pos="397"/>
        </w:tabs>
        <w:spacing w:before="120" w:after="120"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môn học: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4788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8"/>
        <w:gridCol w:w="3654"/>
        <w:gridCol w:w="933"/>
        <w:gridCol w:w="1011"/>
        <w:gridCol w:w="2018"/>
        <w:gridCol w:w="959"/>
      </w:tblGrid>
      <w:tr w:rsidR="00D850F2" w:rsidRPr="00692435" w:rsidTr="00DE4A24">
        <w:trPr>
          <w:cantSplit/>
          <w:trHeight w:val="561"/>
        </w:trPr>
        <w:tc>
          <w:tcPr>
            <w:tcW w:w="377" w:type="pct"/>
            <w:vMerge w:val="restar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TT</w:t>
            </w:r>
          </w:p>
        </w:tc>
        <w:tc>
          <w:tcPr>
            <w:tcW w:w="1969" w:type="pct"/>
            <w:vMerge w:val="restar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yellow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Tên các bài trong môn học</w:t>
            </w:r>
          </w:p>
        </w:tc>
        <w:tc>
          <w:tcPr>
            <w:tcW w:w="2653" w:type="pct"/>
            <w:gridSpan w:val="4"/>
            <w:vAlign w:val="center"/>
          </w:tcPr>
          <w:p w:rsidR="00D850F2" w:rsidRPr="00692435" w:rsidRDefault="00D850F2" w:rsidP="00A11700">
            <w:pPr>
              <w:keepNext/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kern w:val="32"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kern w:val="32"/>
                <w:sz w:val="26"/>
                <w:szCs w:val="26"/>
                <w:lang w:val="vi-VN"/>
              </w:rPr>
              <w:t>Thời gian</w:t>
            </w:r>
          </w:p>
        </w:tc>
      </w:tr>
      <w:tr w:rsidR="00D850F2" w:rsidRPr="00692435" w:rsidTr="00DE4A24">
        <w:trPr>
          <w:cantSplit/>
        </w:trPr>
        <w:tc>
          <w:tcPr>
            <w:tcW w:w="377" w:type="pct"/>
            <w:vMerge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969" w:type="pct"/>
            <w:vMerge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503" w:type="pc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Tổng số</w:t>
            </w:r>
          </w:p>
        </w:tc>
        <w:tc>
          <w:tcPr>
            <w:tcW w:w="545" w:type="pc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Lý </w:t>
            </w:r>
          </w:p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thuyết</w:t>
            </w:r>
          </w:p>
        </w:tc>
        <w:tc>
          <w:tcPr>
            <w:tcW w:w="1088" w:type="pc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Thực hành / thực tập/ thí nghiệm/ bài tập/ thảo luận</w:t>
            </w:r>
          </w:p>
        </w:tc>
        <w:tc>
          <w:tcPr>
            <w:tcW w:w="517" w:type="pc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Kiểm tr</w:t>
            </w: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1: Khái niệm chung về lò hơi</w:t>
            </w:r>
          </w:p>
        </w:tc>
        <w:tc>
          <w:tcPr>
            <w:tcW w:w="503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 w:rsidRPr="00AC4DDB">
              <w:rPr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 w:rsidRPr="00AC4DDB">
              <w:rPr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2: Nhiên liệu và cơ sở lý thuyết cháy</w:t>
            </w:r>
          </w:p>
        </w:tc>
        <w:tc>
          <w:tcPr>
            <w:tcW w:w="503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545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3: Các sản phẩm cháy của nhiên liệu</w:t>
            </w:r>
          </w:p>
        </w:tc>
        <w:tc>
          <w:tcPr>
            <w:tcW w:w="503" w:type="pct"/>
            <w:vAlign w:val="center"/>
          </w:tcPr>
          <w:p w:rsidR="00DE4A24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4: Hiệu suất nhiệt của lò hơi</w:t>
            </w:r>
          </w:p>
        </w:tc>
        <w:tc>
          <w:tcPr>
            <w:tcW w:w="503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4A24" w:rsidRPr="00692435" w:rsidTr="00DE4A24">
        <w:trPr>
          <w:trHeight w:val="207"/>
        </w:trPr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5: Tính nhiệt lò hơi</w:t>
            </w:r>
          </w:p>
        </w:tc>
        <w:tc>
          <w:tcPr>
            <w:tcW w:w="503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545" w:type="pct"/>
            <w:vAlign w:val="center"/>
          </w:tcPr>
          <w:p w:rsidR="00DE4A24" w:rsidRPr="00D96808" w:rsidRDefault="00DE4A24" w:rsidP="00A11700">
            <w:pPr>
              <w:jc w:val="center"/>
              <w:rPr>
                <w:rFonts w:ascii="Calibri" w:hAnsi="Calibri" w:cs="Calibri"/>
                <w:sz w:val="26"/>
                <w:szCs w:val="26"/>
              </w:rPr>
            </w:pPr>
            <w:r>
              <w:rPr>
                <w:rFonts w:ascii="Calibri" w:hAnsi="Calibri" w:cs="Calibri"/>
                <w:sz w:val="26"/>
                <w:szCs w:val="26"/>
              </w:rPr>
              <w:t>5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969" w:type="pct"/>
            <w:vAlign w:val="center"/>
          </w:tcPr>
          <w:p w:rsidR="00DE4A24" w:rsidRPr="00692435" w:rsidRDefault="00DE4A24" w:rsidP="00A11700">
            <w:pPr>
              <w:spacing w:before="120" w:after="12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 xml:space="preserve">Chương 6: Tính sức bền cho lò hơi </w:t>
            </w:r>
          </w:p>
        </w:tc>
        <w:tc>
          <w:tcPr>
            <w:tcW w:w="503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 xml:space="preserve">Chương 7: Vận hành lò hơi </w:t>
            </w:r>
          </w:p>
        </w:tc>
        <w:tc>
          <w:tcPr>
            <w:tcW w:w="503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Pr="00D96808" w:rsidRDefault="00DE4A24" w:rsidP="00A11700">
            <w:pPr>
              <w:jc w:val="center"/>
              <w:rPr>
                <w:rFonts w:ascii="Calibri" w:hAnsi="Calibri" w:cs="Calibri"/>
                <w:sz w:val="26"/>
                <w:szCs w:val="26"/>
              </w:rPr>
            </w:pPr>
            <w:r>
              <w:rPr>
                <w:rFonts w:ascii="Calibri" w:hAnsi="Calibri" w:cs="Calibri"/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8: Xử lý nước cho lò hơi</w:t>
            </w:r>
          </w:p>
        </w:tc>
        <w:tc>
          <w:tcPr>
            <w:tcW w:w="503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 w:rsidRPr="00AC4DDB">
              <w:rPr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E4A24" w:rsidRPr="00692435" w:rsidTr="00DE4A24">
        <w:trPr>
          <w:trHeight w:val="415"/>
        </w:trPr>
        <w:tc>
          <w:tcPr>
            <w:tcW w:w="2347" w:type="pct"/>
            <w:gridSpan w:val="2"/>
          </w:tcPr>
          <w:p w:rsidR="00DE4A24" w:rsidRPr="00692435" w:rsidRDefault="00DE4A24" w:rsidP="00DE4A24">
            <w:pPr>
              <w:keepNext/>
              <w:spacing w:line="36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Cộng</w:t>
            </w:r>
          </w:p>
        </w:tc>
        <w:tc>
          <w:tcPr>
            <w:tcW w:w="503" w:type="pct"/>
          </w:tcPr>
          <w:p w:rsidR="00DE4A24" w:rsidRPr="00692435" w:rsidRDefault="00DE4A24" w:rsidP="00DE4A2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545" w:type="pct"/>
          </w:tcPr>
          <w:p w:rsidR="00DE4A24" w:rsidRPr="00AC4DDB" w:rsidRDefault="00DE4A24" w:rsidP="00DE4A2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1088" w:type="pct"/>
          </w:tcPr>
          <w:p w:rsidR="00DE4A24" w:rsidRPr="00AC4DDB" w:rsidRDefault="00DE4A24" w:rsidP="00DE4A2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28</w:t>
            </w:r>
          </w:p>
        </w:tc>
        <w:tc>
          <w:tcPr>
            <w:tcW w:w="517" w:type="pct"/>
          </w:tcPr>
          <w:p w:rsidR="00DE4A24" w:rsidRPr="00AC4DDB" w:rsidRDefault="00DE4A24" w:rsidP="00DE4A2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D850F2" w:rsidRPr="00692435" w:rsidRDefault="00D850F2" w:rsidP="00D850F2">
      <w:pPr>
        <w:tabs>
          <w:tab w:val="left" w:pos="4440"/>
        </w:tabs>
        <w:spacing w:before="120" w:after="12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2. Nội dung chi tiết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1:</w:t>
      </w:r>
      <w:r w:rsidRPr="00692435">
        <w:rPr>
          <w:rFonts w:ascii="Times New Roman" w:hAnsi="Times New Roman" w:cs="Times New Roman"/>
          <w:sz w:val="26"/>
          <w:szCs w:val="26"/>
        </w:rPr>
        <w:t xml:space="preserve"> </w:t>
      </w:r>
      <w:r w:rsidRPr="00692435">
        <w:rPr>
          <w:rFonts w:ascii="Times New Roman" w:hAnsi="Times New Roman" w:cs="Times New Roman"/>
          <w:b/>
          <w:sz w:val="26"/>
          <w:szCs w:val="26"/>
        </w:rPr>
        <w:t>KHÁI NIỆM CHUNG VỀ 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gian:6 giờ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pStyle w:val="BodyText"/>
        <w:spacing w:before="120" w:line="360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8"/>
        </w:numPr>
        <w:tabs>
          <w:tab w:val="clear" w:pos="1440"/>
          <w:tab w:val="num" w:pos="720"/>
          <w:tab w:val="num" w:pos="1122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 Trình bày nguyên lý làm việc của lò hơi.</w:t>
      </w:r>
    </w:p>
    <w:p w:rsidR="00D850F2" w:rsidRPr="00692435" w:rsidRDefault="00D850F2" w:rsidP="00D850F2">
      <w:pPr>
        <w:pStyle w:val="BodyText"/>
        <w:numPr>
          <w:ilvl w:val="0"/>
          <w:numId w:val="8"/>
        </w:numPr>
        <w:tabs>
          <w:tab w:val="clear" w:pos="1440"/>
          <w:tab w:val="num" w:pos="720"/>
        </w:tabs>
        <w:spacing w:before="120" w:line="360" w:lineRule="auto"/>
        <w:ind w:left="9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 Đánh giá được một lò dựa theo các thông số chính.</w:t>
      </w:r>
    </w:p>
    <w:p w:rsidR="00D850F2" w:rsidRPr="00692435" w:rsidRDefault="00D850F2" w:rsidP="00D850F2">
      <w:pPr>
        <w:spacing w:before="120" w:after="120" w:line="360" w:lineRule="auto"/>
        <w:ind w:firstLine="60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- Phân loại một số thiết bị lò hơi.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         - Trình bày được một số thiết bị lò hơi sử dụng trong dân dụng, trong công nghiệp.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1.1 Lò hơi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1.2 Phân loại lò hơi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 xml:space="preserve">1.2.1 Theo lịch sử phát triển 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1.2.2 Theo công dụng của lò hơi.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1.2.3. Theo thông số áp suất.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1.2.4. Theo sản lượng hơi.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1.2.5. Theo chế độ tuần hoàn của nước</w:t>
      </w:r>
    </w:p>
    <w:p w:rsidR="00D850F2" w:rsidRPr="00692435" w:rsidRDefault="00D850F2" w:rsidP="00D850F2">
      <w:pPr>
        <w:pStyle w:val="Heading1"/>
        <w:tabs>
          <w:tab w:val="left" w:pos="1080"/>
        </w:tabs>
        <w:spacing w:before="120" w:after="120" w:line="360" w:lineRule="auto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692435">
        <w:rPr>
          <w:rFonts w:ascii="Times New Roman" w:hAnsi="Times New Roman" w:cs="Times New Roman"/>
          <w:color w:val="auto"/>
          <w:sz w:val="26"/>
          <w:szCs w:val="26"/>
        </w:rPr>
        <w:t>1.3 Các Thông số cơ bản của lò hơi.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1.2.1 Sản lượng hơi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lastRenderedPageBreak/>
        <w:t>1.2.2 Áp suất và nhiệt độ hơi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1.2.3 Năng suất bốc hơi 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1.2.4 Phụ tải nhiệt 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1.2.5 Hiệu suất nhiệt của lò hơi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1.4 Quá trình phát triển của lò hơi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1.4.1 Lò hơi ống lò và ống lửa.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1.3.6.1 Lò hơi ống lò.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1.3.6.2 Lò hơi ống lửa.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1.3.6.3 Lò hơi phối hợp ống lò ống lửa.</w:t>
      </w:r>
    </w:p>
    <w:p w:rsidR="00D850F2" w:rsidRPr="00692435" w:rsidRDefault="00D850F2" w:rsidP="00D850F2">
      <w:pPr>
        <w:spacing w:before="120" w:after="120" w:line="360" w:lineRule="auto"/>
        <w:ind w:left="36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1.4.2 Lò hơi ống nước tuần hoàn tự nhiên.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1.3.7.1 Lò hơi ống nước nằm ngang.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1.3.7.2 Lò hơi ống nước thẳng đứng.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 xml:space="preserve">1.4.3 Lò hơi trực lưu 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1.4.4 Lò hơi tầng sôi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1.5 Ứng dụng của lò hơi</w:t>
      </w:r>
    </w:p>
    <w:p w:rsidR="00D850F2" w:rsidRPr="00692435" w:rsidRDefault="00D850F2" w:rsidP="00D850F2">
      <w:pPr>
        <w:tabs>
          <w:tab w:val="left" w:pos="709"/>
        </w:tabs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1.5.1 Lò hơi công nghiệp.</w:t>
      </w:r>
    </w:p>
    <w:p w:rsidR="00D850F2" w:rsidRPr="00692435" w:rsidRDefault="00D850F2" w:rsidP="00D850F2">
      <w:pPr>
        <w:tabs>
          <w:tab w:val="left" w:pos="709"/>
        </w:tabs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1.5.2 Lò hơi nhà máy nhiệt điện.</w:t>
      </w:r>
    </w:p>
    <w:p w:rsidR="00D850F2" w:rsidRPr="00692435" w:rsidRDefault="00D850F2" w:rsidP="00D850F2">
      <w:pPr>
        <w:tabs>
          <w:tab w:val="left" w:pos="709"/>
        </w:tabs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1.5.3 Lò hơi cấp hơi ẩm cho các tòa nhà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2:</w:t>
      </w:r>
      <w:r w:rsidRPr="00692435">
        <w:rPr>
          <w:rFonts w:ascii="Times New Roman" w:hAnsi="Times New Roman" w:cs="Times New Roman"/>
          <w:sz w:val="26"/>
          <w:szCs w:val="26"/>
        </w:rPr>
        <w:t xml:space="preserve"> </w:t>
      </w:r>
      <w:r w:rsidRPr="00692435">
        <w:rPr>
          <w:rFonts w:ascii="Times New Roman" w:hAnsi="Times New Roman" w:cs="Times New Roman"/>
          <w:b/>
          <w:sz w:val="26"/>
          <w:szCs w:val="26"/>
        </w:rPr>
        <w:t xml:space="preserve">NHIÊN LIỆU VÀ CƠ SỞ LÝ THUYẾT CHÁY  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6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pStyle w:val="BodyText"/>
        <w:spacing w:before="120" w:line="360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 sinh viên có khả năng:</w:t>
      </w:r>
    </w:p>
    <w:p w:rsidR="00D850F2" w:rsidRPr="00692435" w:rsidRDefault="00D850F2" w:rsidP="00D850F2">
      <w:pPr>
        <w:numPr>
          <w:ilvl w:val="0"/>
          <w:numId w:val="8"/>
        </w:numPr>
        <w:tabs>
          <w:tab w:val="clear" w:pos="1440"/>
          <w:tab w:val="num" w:pos="720"/>
          <w:tab w:val="num" w:pos="1122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   Trình bày các thành phần hóa học của nhiên liệu.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Trình bày các đặc tính của một nhiên liệu đặc biệt nhiên liệu rắn. 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được quá trình cháy nhiên liệu.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được các phản ứng cháy của một nhiên liệu và các thông số  cần trọng tâm trong quá trình cháy.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lastRenderedPageBreak/>
        <w:t>Tính toán được các thông số của không khí và các thành phần của nhiên liệu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phương trình đặc trưng của quá trình cháy hoàn toàn.</w:t>
      </w:r>
    </w:p>
    <w:p w:rsidR="00D850F2" w:rsidRPr="00692435" w:rsidRDefault="00D850F2" w:rsidP="00D850F2">
      <w:pPr>
        <w:tabs>
          <w:tab w:val="num" w:pos="1122"/>
        </w:tabs>
        <w:spacing w:before="120" w:after="120" w:line="360" w:lineRule="auto"/>
        <w:ind w:left="60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- </w:t>
      </w:r>
      <w:r w:rsidRPr="00692435">
        <w:rPr>
          <w:rFonts w:ascii="Times New Roman" w:hAnsi="Times New Roman" w:cs="Times New Roman"/>
          <w:sz w:val="26"/>
          <w:szCs w:val="26"/>
        </w:rPr>
        <w:tab/>
        <w:t>Trình bày được phương trình cân bằng tổng quát trong điều kiện vận hành lò hơi.</w:t>
      </w:r>
    </w:p>
    <w:p w:rsidR="00D850F2" w:rsidRPr="00692435" w:rsidRDefault="00D850F2" w:rsidP="00D850F2">
      <w:pPr>
        <w:tabs>
          <w:tab w:val="num" w:pos="1122"/>
        </w:tabs>
        <w:spacing w:before="120" w:after="120" w:line="360" w:lineRule="auto"/>
        <w:ind w:left="60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- </w:t>
      </w:r>
      <w:r w:rsidRPr="00692435">
        <w:rPr>
          <w:rFonts w:ascii="Times New Roman" w:hAnsi="Times New Roman" w:cs="Times New Roman"/>
          <w:sz w:val="26"/>
          <w:szCs w:val="26"/>
        </w:rPr>
        <w:tab/>
        <w:t>Tính toán các tổn thất nhiệt trong quá trình cháy.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2.1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2.1.1 Khái niệm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2.1.2 Thành phần hóa học của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2.1.2.1 Nhiên liệu rắn và lỏng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2.1.2.2 Nhiên liệu khí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 xml:space="preserve">2.1.3 </w:t>
      </w:r>
      <w:r w:rsidRPr="00692435">
        <w:rPr>
          <w:rFonts w:ascii="Times New Roman" w:hAnsi="Times New Roman" w:cs="Times New Roman"/>
          <w:sz w:val="26"/>
          <w:szCs w:val="26"/>
        </w:rPr>
        <w:t>Nhiệt trị của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ab/>
      </w:r>
      <w:r w:rsidRPr="00692435">
        <w:rPr>
          <w:rFonts w:ascii="Times New Roman" w:hAnsi="Times New Roman" w:cs="Times New Roman"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>2.1.2.1 Định nghĩa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2.1.2.2 Phân loại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 xml:space="preserve">2.1.4 Nhiên liệu quy ước và các đặc tính </w:t>
      </w:r>
      <w:r w:rsidRPr="00692435">
        <w:rPr>
          <w:rFonts w:ascii="Times New Roman" w:hAnsi="Times New Roman" w:cs="Times New Roman"/>
          <w:sz w:val="26"/>
          <w:szCs w:val="26"/>
        </w:rPr>
        <w:t xml:space="preserve">quy dẫn </w:t>
      </w:r>
      <w:r w:rsidRPr="00692435">
        <w:rPr>
          <w:rFonts w:ascii="Times New Roman" w:hAnsi="Times New Roman" w:cs="Times New Roman"/>
          <w:bCs/>
          <w:sz w:val="26"/>
          <w:szCs w:val="26"/>
        </w:rPr>
        <w:t>của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2.2 Cơ sở lý thuyết cháy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2.2.1 Khái niệm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2.2.2 Sự lan truyền ngọn lửa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2.2.3 Đặc điểm của các quá trình cháy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 xml:space="preserve">2.2.3.1 </w:t>
      </w:r>
      <w:r w:rsidRPr="00692435">
        <w:rPr>
          <w:rFonts w:ascii="Times New Roman" w:hAnsi="Times New Roman" w:cs="Times New Roman"/>
          <w:sz w:val="26"/>
          <w:szCs w:val="26"/>
        </w:rPr>
        <w:t>Cháy nhiên liệu rắn.</w:t>
      </w:r>
    </w:p>
    <w:p w:rsidR="00D850F2" w:rsidRPr="00692435" w:rsidRDefault="00D850F2" w:rsidP="00D850F2">
      <w:pPr>
        <w:spacing w:before="120" w:after="120"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2.2.3.2 Cháy nhiên liệu lỏng.</w:t>
      </w:r>
    </w:p>
    <w:p w:rsidR="00D850F2" w:rsidRPr="00692435" w:rsidRDefault="00D850F2" w:rsidP="00D850F2">
      <w:pPr>
        <w:spacing w:before="120" w:after="120" w:line="360" w:lineRule="auto"/>
        <w:ind w:left="720" w:firstLine="72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2.2.3.3 Cháy nhiên liệu khí.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2.2.4 Cơ sở khí động để phân loại buồng lửa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2.2.4.1 Cháy theo lớp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2.2.4.2 Cháy theo ngọn lửa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2.2.4.3 Cháy xoáy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lastRenderedPageBreak/>
        <w:tab/>
        <w:t>2.2.5 Các tiêu chí đánh giá buồng lửa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2.2.5.1 Nhiệt thế diện tích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2.2.5.2 Nhiệt thế thể tích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2.2.5.3 Hệ số không khí thừa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3: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</w:t>
      </w:r>
      <w:r w:rsidRPr="00692435">
        <w:rPr>
          <w:rFonts w:ascii="Times New Roman" w:hAnsi="Times New Roman" w:cs="Times New Roman"/>
          <w:b/>
          <w:sz w:val="26"/>
          <w:szCs w:val="26"/>
        </w:rPr>
        <w:t xml:space="preserve"> CÁC SẢN PHẨM CHÁY CỦA NHIÊN LIỆU 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Thời gian: 6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left="24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và xác định thông số của các sản phẩm cháy của nhiên liệu.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3.1 Thể tích không khí lý thuyết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3.2 Thể tích sản phẩm cháy lý thuyết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3.3 Thể tích sản phẩm cháy thực tế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3.4 Độ lọt không khí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3.5 Sự cháy hoàn toàn và không hoàn toàn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3.6 Enthalpy của sản phẩm cháy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3.7 Xác định hệ số không khí thừa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4: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</w:t>
      </w:r>
      <w:r w:rsidRPr="00692435">
        <w:rPr>
          <w:rFonts w:ascii="Times New Roman" w:hAnsi="Times New Roman" w:cs="Times New Roman"/>
          <w:b/>
          <w:sz w:val="26"/>
          <w:szCs w:val="26"/>
        </w:rPr>
        <w:t>HIỆU SUẤT NHIỆT CỦA LÒ HƠI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ab/>
        <w:t>Thời gian: 6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pStyle w:val="BodyText"/>
        <w:spacing w:before="120" w:line="360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pStyle w:val="BodyText"/>
        <w:numPr>
          <w:ilvl w:val="0"/>
          <w:numId w:val="11"/>
        </w:numPr>
        <w:spacing w:before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Tính được hiệu suất nhiệt của lò hơi</w:t>
      </w:r>
    </w:p>
    <w:p w:rsidR="00D850F2" w:rsidRPr="00692435" w:rsidRDefault="00D850F2" w:rsidP="00D850F2">
      <w:pPr>
        <w:pStyle w:val="BodyText"/>
        <w:numPr>
          <w:ilvl w:val="0"/>
          <w:numId w:val="11"/>
        </w:numPr>
        <w:spacing w:before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được các loại tổn thất của lò hơi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 xml:space="preserve">4.1 Phương trình cân bằng nhiệt tổng quát của lò. 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 xml:space="preserve">4.1.1 Nhiệt lượng đưa vào 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 xml:space="preserve">4.1.2 Nhiệt lượng hữu ích </w:t>
      </w:r>
    </w:p>
    <w:p w:rsidR="00D850F2" w:rsidRPr="00692435" w:rsidRDefault="00D850F2" w:rsidP="00D850F2">
      <w:pPr>
        <w:pStyle w:val="ListParagraph"/>
        <w:numPr>
          <w:ilvl w:val="1"/>
          <w:numId w:val="22"/>
        </w:numPr>
        <w:spacing w:before="120" w:after="120" w:line="360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Các loại tổn thất nhiệt </w:t>
      </w:r>
    </w:p>
    <w:p w:rsidR="00D850F2" w:rsidRPr="00692435" w:rsidRDefault="00D850F2" w:rsidP="00D850F2">
      <w:pPr>
        <w:pStyle w:val="BodyText4"/>
        <w:numPr>
          <w:ilvl w:val="2"/>
          <w:numId w:val="22"/>
        </w:numPr>
        <w:shd w:val="clear" w:color="auto" w:fill="auto"/>
        <w:tabs>
          <w:tab w:val="left" w:pos="1085"/>
        </w:tabs>
        <w:spacing w:line="360" w:lineRule="auto"/>
        <w:ind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lastRenderedPageBreak/>
        <w:t>Tổn thất nhiệt do khói thải mang ra ngoài.</w:t>
      </w:r>
    </w:p>
    <w:p w:rsidR="00D850F2" w:rsidRPr="00692435" w:rsidRDefault="00D850F2" w:rsidP="00D850F2">
      <w:pPr>
        <w:pStyle w:val="BodyText4"/>
        <w:shd w:val="clear" w:color="auto" w:fill="auto"/>
        <w:tabs>
          <w:tab w:val="left" w:pos="1085"/>
        </w:tabs>
        <w:spacing w:line="360" w:lineRule="auto"/>
        <w:ind w:left="720"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t>4.2.2 Tổn thất nhiệt do cháy không hoàn toàn về hóa học.</w:t>
      </w:r>
    </w:p>
    <w:p w:rsidR="00D850F2" w:rsidRPr="00692435" w:rsidRDefault="00D850F2" w:rsidP="00D850F2">
      <w:pPr>
        <w:pStyle w:val="BodyText4"/>
        <w:numPr>
          <w:ilvl w:val="2"/>
          <w:numId w:val="22"/>
        </w:numPr>
        <w:shd w:val="clear" w:color="auto" w:fill="auto"/>
        <w:tabs>
          <w:tab w:val="left" w:pos="1085"/>
        </w:tabs>
        <w:spacing w:line="360" w:lineRule="auto"/>
        <w:ind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t>tổn thất nhiệt do cháy không hoàn toàn về cơ học.</w:t>
      </w:r>
    </w:p>
    <w:p w:rsidR="00D850F2" w:rsidRPr="00692435" w:rsidRDefault="00D850F2" w:rsidP="00D850F2">
      <w:pPr>
        <w:pStyle w:val="BodyText4"/>
        <w:numPr>
          <w:ilvl w:val="2"/>
          <w:numId w:val="22"/>
        </w:numPr>
        <w:shd w:val="clear" w:color="auto" w:fill="auto"/>
        <w:tabs>
          <w:tab w:val="left" w:pos="709"/>
        </w:tabs>
        <w:spacing w:line="360" w:lineRule="auto"/>
        <w:ind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t>Tổn thất nhiệt do tỏa nhiệt ra môi trường.</w:t>
      </w:r>
    </w:p>
    <w:p w:rsidR="00D850F2" w:rsidRPr="00692435" w:rsidRDefault="00D850F2" w:rsidP="00D850F2">
      <w:pPr>
        <w:pStyle w:val="BodyText4"/>
        <w:numPr>
          <w:ilvl w:val="2"/>
          <w:numId w:val="22"/>
        </w:numPr>
        <w:shd w:val="clear" w:color="auto" w:fill="auto"/>
        <w:tabs>
          <w:tab w:val="left" w:pos="709"/>
        </w:tabs>
        <w:spacing w:line="360" w:lineRule="auto"/>
        <w:ind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t>Tổn thất nhiệt do xỉ mang ra ngoài.</w:t>
      </w:r>
    </w:p>
    <w:p w:rsidR="00D850F2" w:rsidRPr="00692435" w:rsidRDefault="00D850F2" w:rsidP="00D850F2">
      <w:pPr>
        <w:pStyle w:val="BodyText4"/>
        <w:shd w:val="clear" w:color="auto" w:fill="auto"/>
        <w:tabs>
          <w:tab w:val="left" w:pos="709"/>
        </w:tabs>
        <w:spacing w:line="360" w:lineRule="auto"/>
        <w:ind w:firstLine="0"/>
        <w:jc w:val="left"/>
        <w:rPr>
          <w:b/>
          <w:bCs/>
          <w:sz w:val="26"/>
          <w:szCs w:val="26"/>
        </w:rPr>
      </w:pPr>
      <w:r w:rsidRPr="00692435">
        <w:rPr>
          <w:b/>
          <w:bCs/>
          <w:sz w:val="26"/>
          <w:szCs w:val="26"/>
        </w:rPr>
        <w:t>4.3 Khả năng tận dung nhiệt thải của lò hơi công nghiệp</w:t>
      </w:r>
    </w:p>
    <w:p w:rsidR="00D850F2" w:rsidRPr="00692435" w:rsidRDefault="00D850F2" w:rsidP="00D850F2">
      <w:pPr>
        <w:pStyle w:val="BodyText4"/>
        <w:shd w:val="clear" w:color="auto" w:fill="auto"/>
        <w:tabs>
          <w:tab w:val="left" w:pos="709"/>
        </w:tabs>
        <w:spacing w:line="360" w:lineRule="auto"/>
        <w:ind w:firstLine="0"/>
        <w:jc w:val="left"/>
        <w:rPr>
          <w:sz w:val="26"/>
          <w:szCs w:val="26"/>
        </w:rPr>
      </w:pPr>
      <w:r w:rsidRPr="00692435">
        <w:rPr>
          <w:sz w:val="26"/>
          <w:szCs w:val="26"/>
        </w:rPr>
        <w:tab/>
        <w:t>4.3.1 Tận dung nhiệt khói thải</w:t>
      </w:r>
    </w:p>
    <w:p w:rsidR="00D850F2" w:rsidRPr="00692435" w:rsidRDefault="00D850F2" w:rsidP="00D850F2">
      <w:pPr>
        <w:pStyle w:val="BodyText4"/>
        <w:shd w:val="clear" w:color="auto" w:fill="auto"/>
        <w:tabs>
          <w:tab w:val="left" w:pos="709"/>
        </w:tabs>
        <w:spacing w:line="360" w:lineRule="auto"/>
        <w:ind w:firstLine="0"/>
        <w:jc w:val="left"/>
        <w:rPr>
          <w:sz w:val="26"/>
          <w:szCs w:val="26"/>
        </w:rPr>
      </w:pPr>
      <w:r w:rsidRPr="00692435">
        <w:rPr>
          <w:sz w:val="26"/>
          <w:szCs w:val="26"/>
        </w:rPr>
        <w:tab/>
        <w:t>4.3.2 Nước xả lò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4.3.3 Hệ thống thu hồi nước ngưng</w:t>
      </w:r>
      <w:bookmarkStart w:id="0" w:name="_GoBack"/>
      <w:bookmarkEnd w:id="0"/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fr-F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5: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</w:t>
      </w:r>
      <w:r w:rsidRPr="00692435">
        <w:rPr>
          <w:rFonts w:ascii="Times New Roman" w:hAnsi="Times New Roman" w:cs="Times New Roman"/>
          <w:b/>
          <w:sz w:val="26"/>
          <w:szCs w:val="26"/>
        </w:rPr>
        <w:t>TÍNH NHIỆT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 6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12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Tính toán một số giá trị nhiệt trong buồng lửa.</w:t>
      </w:r>
    </w:p>
    <w:p w:rsidR="00D850F2" w:rsidRPr="00692435" w:rsidRDefault="00D850F2" w:rsidP="00D850F2">
      <w:pPr>
        <w:numPr>
          <w:ilvl w:val="0"/>
          <w:numId w:val="12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các đặc tính của buồng lửa.</w:t>
      </w:r>
    </w:p>
    <w:p w:rsidR="00D850F2" w:rsidRPr="00692435" w:rsidRDefault="00D850F2" w:rsidP="00D850F2">
      <w:pPr>
        <w:numPr>
          <w:ilvl w:val="0"/>
          <w:numId w:val="12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các đặc tính của hệ số không khí lọt vào lò.</w:t>
      </w:r>
    </w:p>
    <w:p w:rsidR="00D850F2" w:rsidRPr="00692435" w:rsidRDefault="00D850F2" w:rsidP="00D850F2">
      <w:pPr>
        <w:numPr>
          <w:ilvl w:val="0"/>
          <w:numId w:val="12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Tính toán  sơ bộ buồng lửa,các thiết bị chính trong lò hơi.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pStyle w:val="ListParagraph"/>
        <w:numPr>
          <w:ilvl w:val="1"/>
          <w:numId w:val="15"/>
        </w:numPr>
        <w:spacing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 xml:space="preserve"> Bề mặt truyền nhiệt của lò.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5.1.1 Bề mặt sinh hơi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5.1.1.1 Dàn ống sinh hơi trao đổi nhiệt bằng bức xạ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5.1.1.2  Dàn ống sinh hơi trao đổi nhiệt bằng bức xạ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5.1.1.3 Bộ quá nhiệt</w:t>
      </w:r>
    </w:p>
    <w:p w:rsidR="00D850F2" w:rsidRPr="00692435" w:rsidRDefault="00D850F2" w:rsidP="00D850F2">
      <w:pPr>
        <w:pStyle w:val="ListParagraph"/>
        <w:numPr>
          <w:ilvl w:val="2"/>
          <w:numId w:val="23"/>
        </w:num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Bề mặt truyền nhiệt phụ</w:t>
      </w:r>
    </w:p>
    <w:p w:rsidR="00D850F2" w:rsidRPr="00692435" w:rsidRDefault="00D850F2" w:rsidP="00D850F2">
      <w:pPr>
        <w:spacing w:line="360" w:lineRule="auto"/>
        <w:ind w:left="144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5.1.2.1 Bộ hâm nước.</w:t>
      </w:r>
    </w:p>
    <w:p w:rsidR="00D850F2" w:rsidRPr="00692435" w:rsidRDefault="00D850F2" w:rsidP="00D850F2">
      <w:pPr>
        <w:spacing w:line="360" w:lineRule="auto"/>
        <w:ind w:left="144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5.1.2.2 Bộ sấy không khí.</w:t>
      </w:r>
    </w:p>
    <w:p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5.1.3 Điều kiện làm việc của các bề mặt phụ</w:t>
      </w:r>
    </w:p>
    <w:p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iCs/>
          <w:sz w:val="26"/>
          <w:szCs w:val="26"/>
        </w:rPr>
        <w:tab/>
        <w:t xml:space="preserve">5.1.3.1 Sự bám bẩn bề mặt </w:t>
      </w:r>
    </w:p>
    <w:p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iCs/>
          <w:sz w:val="26"/>
          <w:szCs w:val="26"/>
        </w:rPr>
        <w:tab/>
        <w:t>5.1.3.2 Sự mài mòn</w:t>
      </w:r>
    </w:p>
    <w:p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iCs/>
          <w:sz w:val="26"/>
          <w:szCs w:val="26"/>
        </w:rPr>
        <w:tab/>
        <w:t>5.1.3.3 Sự ăn mòn</w:t>
      </w:r>
    </w:p>
    <w:p w:rsidR="00D850F2" w:rsidRPr="00692435" w:rsidRDefault="00D850F2" w:rsidP="00D850F2">
      <w:pPr>
        <w:pStyle w:val="ListParagraph"/>
        <w:numPr>
          <w:ilvl w:val="1"/>
          <w:numId w:val="23"/>
        </w:num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Tính nhiệt lò hơi.</w:t>
      </w:r>
    </w:p>
    <w:p w:rsidR="00D850F2" w:rsidRPr="00692435" w:rsidRDefault="00D850F2" w:rsidP="00D850F2">
      <w:pPr>
        <w:spacing w:before="120" w:after="120" w:line="360" w:lineRule="auto"/>
        <w:ind w:left="360" w:firstLine="360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lastRenderedPageBreak/>
        <w:t>5.2.1 Tính nhiệt buồng lửa.</w:t>
      </w:r>
    </w:p>
    <w:p w:rsidR="00D850F2" w:rsidRPr="00692435" w:rsidRDefault="00D850F2" w:rsidP="00D850F2">
      <w:pPr>
        <w:numPr>
          <w:ilvl w:val="2"/>
          <w:numId w:val="23"/>
        </w:numPr>
        <w:spacing w:before="120" w:after="120" w:line="360" w:lineRule="auto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 xml:space="preserve"> Tính trao bề mặt truyền nhiệt đối lưu.</w:t>
      </w:r>
    </w:p>
    <w:p w:rsidR="00D850F2" w:rsidRPr="00692435" w:rsidRDefault="00D850F2" w:rsidP="00D850F2">
      <w:pPr>
        <w:pStyle w:val="ListParagraph"/>
        <w:numPr>
          <w:ilvl w:val="3"/>
          <w:numId w:val="23"/>
        </w:numPr>
        <w:spacing w:before="120" w:after="120"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 xml:space="preserve"> Xác định Q </w:t>
      </w:r>
    </w:p>
    <w:p w:rsidR="00D850F2" w:rsidRPr="00692435" w:rsidRDefault="00D850F2" w:rsidP="00D850F2">
      <w:pPr>
        <w:pStyle w:val="ListParagraph"/>
        <w:numPr>
          <w:ilvl w:val="3"/>
          <w:numId w:val="23"/>
        </w:numPr>
        <w:spacing w:before="120" w:after="120"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 xml:space="preserve">  Độ chênh nhiệt độ trung bình Logarit</w:t>
      </w:r>
    </w:p>
    <w:p w:rsidR="00D850F2" w:rsidRPr="00692435" w:rsidRDefault="00D850F2" w:rsidP="00D850F2">
      <w:pPr>
        <w:pStyle w:val="ListParagraph"/>
        <w:numPr>
          <w:ilvl w:val="3"/>
          <w:numId w:val="23"/>
        </w:numPr>
        <w:spacing w:before="120" w:after="120"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 xml:space="preserve">  Hệ số truyền nhiệt K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5.2.3 Một số vấn đề khi tính nhiệt lò hơi.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6: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</w:t>
      </w:r>
      <w:r w:rsidRPr="00692435">
        <w:rPr>
          <w:rFonts w:ascii="Times New Roman" w:hAnsi="Times New Roman" w:cs="Times New Roman"/>
          <w:b/>
          <w:bCs/>
          <w:sz w:val="26"/>
          <w:szCs w:val="26"/>
        </w:rPr>
        <w:t>TÍNH SỨC BỀN CHO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 6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left="24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cách tính sức bền các bộ phận chính của lò hơi.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pStyle w:val="ListParagraph"/>
        <w:numPr>
          <w:ilvl w:val="1"/>
          <w:numId w:val="25"/>
        </w:num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 xml:space="preserve"> Mở đầu</w:t>
      </w:r>
    </w:p>
    <w:p w:rsidR="00D850F2" w:rsidRPr="00692435" w:rsidRDefault="00D850F2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6.1.1 Kim loại dùng chế tạo lò hơi</w:t>
      </w:r>
    </w:p>
    <w:p w:rsidR="00D850F2" w:rsidRPr="00692435" w:rsidRDefault="00D850F2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6.1.2 Áp suất tính toán</w:t>
      </w:r>
    </w:p>
    <w:p w:rsidR="00D850F2" w:rsidRPr="00692435" w:rsidRDefault="00D850F2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6.1.3 Nhiệt độ tính toán vách</w:t>
      </w:r>
    </w:p>
    <w:p w:rsidR="00D850F2" w:rsidRPr="00692435" w:rsidRDefault="00D850F2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6.1.4 Ứng suất cho phép của kim loại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6.2 Tính sức bền một số bộ phận chính của lò hơi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 xml:space="preserve">6.2.1 Các bao hơi và thân hình trụ chịu áp suất bên trong 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6.2.2 Các ống bề mặt Tiếp nhiệt và ống dẫn chịu áp suất bên trong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6.2.3 Hệ số bền vững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6.2.4 Xác định đường kính lớn nhất cho phép của lỗ không có gia cường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6.3 Tính đáy cong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6.4 Tính các bộ phận hình trụ chịu áp lực bên ngoài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7: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</w:t>
      </w:r>
      <w:r w:rsidRPr="00692435">
        <w:rPr>
          <w:rFonts w:ascii="Times New Roman" w:hAnsi="Times New Roman" w:cs="Times New Roman"/>
          <w:b/>
          <w:bCs/>
          <w:sz w:val="26"/>
          <w:szCs w:val="26"/>
        </w:rPr>
        <w:t>VẬN HÀNH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Thời gian: 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3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left="24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Phân loại một số buồng lửa ghi.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 đặc điểm cấu tạo của các loại buồng lửa ghi.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lastRenderedPageBreak/>
        <w:t>Trình bày đặc tính của buồng lửa phun.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đặc điểm và cấu tạo của một số thiết bị buồng lửa phun.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7.1 Khởi động lòhơi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7.1.1 Chuẩn bị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7.1.2 Khởi động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7.1.2.1 Khởi động lò hơi đốt dầu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7.1.2.2 Khởi động lò hơi đốt than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7.2 Vận hành lò hơi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7.3 Dừng lò hơi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7.3.1 Dừng bình thường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7.3.1.1 Lò hơi đốt nhiên liệu rắn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7.3.1.2 Lò hơi đốt dầu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7.3.2 Dừng sự cố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7.3.2.1 Lò hơi đốt nhiên liệu rắn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7.3.2.2 Lò hơi đốt dầu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8: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 </w:t>
      </w:r>
      <w:r w:rsidRPr="00692435">
        <w:rPr>
          <w:rFonts w:ascii="Times New Roman" w:hAnsi="Times New Roman" w:cs="Times New Roman"/>
          <w:b/>
          <w:sz w:val="26"/>
          <w:szCs w:val="26"/>
        </w:rPr>
        <w:t>XỬ LÝ NƯỚC CHO LÒ HƠI</w:t>
      </w:r>
      <w:r w:rsidRPr="00692435">
        <w:rPr>
          <w:rFonts w:ascii="Times New Roman" w:hAnsi="Times New Roman" w:cs="Times New Roman"/>
          <w:b/>
          <w:sz w:val="26"/>
          <w:szCs w:val="26"/>
        </w:rPr>
        <w:tab/>
      </w:r>
      <w:r w:rsidRPr="00692435">
        <w:rPr>
          <w:rFonts w:ascii="Times New Roman" w:hAnsi="Times New Roman" w:cs="Times New Roman"/>
          <w:b/>
          <w:sz w:val="26"/>
          <w:szCs w:val="26"/>
        </w:rPr>
        <w:tab/>
      </w:r>
      <w:r w:rsidRPr="00692435">
        <w:rPr>
          <w:rFonts w:ascii="Times New Roman" w:hAnsi="Times New Roman" w:cs="Times New Roman"/>
          <w:b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 6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13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được yêu cầu về chất lượng hơi phục vụ cho hộ tiêu thụ.</w:t>
      </w:r>
    </w:p>
    <w:p w:rsidR="00D850F2" w:rsidRPr="00692435" w:rsidRDefault="00D850F2" w:rsidP="00D850F2">
      <w:pPr>
        <w:numPr>
          <w:ilvl w:val="0"/>
          <w:numId w:val="13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các đặc tính để rửa sạch hơi.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pStyle w:val="ListParagraph"/>
        <w:numPr>
          <w:ilvl w:val="1"/>
          <w:numId w:val="24"/>
        </w:num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Mục đích và ý nghĩa của việc xử lý nước.</w:t>
      </w:r>
    </w:p>
    <w:p w:rsidR="00D850F2" w:rsidRPr="00692435" w:rsidRDefault="00D850F2" w:rsidP="00D850F2">
      <w:pPr>
        <w:spacing w:before="120" w:after="120" w:line="360" w:lineRule="auto"/>
        <w:ind w:left="360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8.1.1 Mục đích</w:t>
      </w:r>
    </w:p>
    <w:p w:rsidR="00D850F2" w:rsidRPr="00692435" w:rsidRDefault="00D850F2" w:rsidP="00D850F2">
      <w:pPr>
        <w:spacing w:before="120" w:after="120" w:line="360" w:lineRule="auto"/>
        <w:ind w:left="360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8.1.2 Ý nghĩa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iCs/>
          <w:sz w:val="26"/>
          <w:szCs w:val="26"/>
        </w:rPr>
        <w:t>8.2 Tiêu chuẩn về chất lượng nước cấp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iCs/>
          <w:sz w:val="26"/>
          <w:szCs w:val="26"/>
        </w:rPr>
        <w:t>8.3 Các biện pháp chống đóng cáu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lắng lọc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xử lý bằng hóa chất kết hợp lắng lọc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trao đổi cation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lastRenderedPageBreak/>
        <w:tab/>
        <w:t>8.3.1 Phương pháp trao đổi ation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xử lý nhiệt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dùng điện trường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dùng từ trường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dùng siêu âm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 Phòng học chuyên môn hóa:  Dùng cho một lớp lý  thuyết.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2. Trang thiết bị, máy móc: </w:t>
      </w:r>
      <w:r w:rsidRPr="00692435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 Máy chiếu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3. Dụng cụ, học liệu, 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+ Các sơ đồ 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+ Giáo trình 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 Nội dung: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Kiến thức: Môn học  giúp cho sinh viên hiểu biết về phương  pháp tính toán thiết kế và tính toán kiểm tra lò hơi , hoạt đ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ộng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của các hệ thống đồ thị, hệ thống cấp nư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ớc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 hệ thống t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ự động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an toàn và các thiết bị phụ khác của lò hơi .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Kỹ năng: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+ Nhận định, kiểm tra, tính toán các lò hơi nhỏ trên thực tế.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Năng lực tự chủ và trách nhiệm: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+ Thể hiện tính kiên trì, cẩn thận trong khi sử dụng trang thiết bị nghề, cũng như khi thao tác thực hiện bài tập, có trách nhiệm với sản phẩm.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 Phương pháp: Các kiến thức và kỹ nãng trên sẽ được đánh giá qua các bài kiểm tra định kỳ và bài kiểm tra kết thúc.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es-ES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1. Phạm vi áp dụng môn học: </w:t>
      </w:r>
      <w:r w:rsidRPr="00692435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để giảng dạy cho trình độ đào tạo Cao đẳng 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 Hướng dẫn về phương pháp giảng dạy, học tập môn học: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Viết phấn nội dung bài giảng và giảng giải trực tiếp cho học sinh hiểu;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lastRenderedPageBreak/>
        <w:t xml:space="preserve">- Khi giảng dạy giáo viên có thể sử dụng máy vi tính và máy chiếu, áp dụng các loại giáo án điện tử. 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3. Những trọng tâm cần chú ý: Chương 3,7,8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4. Tài liệu tham khảo:</w:t>
      </w:r>
    </w:p>
    <w:p w:rsidR="00D850F2" w:rsidRPr="00692435" w:rsidRDefault="00D850F2" w:rsidP="00D850F2">
      <w:pPr>
        <w:spacing w:before="120" w:after="120" w:line="360" w:lineRule="auto"/>
        <w:ind w:left="720" w:hanging="436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[1] Đặng Thành Trung,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Giáo trình Lò Hơi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 Nhà xuất bản Đại học quốc gia TP.Hồ Chí Minh, 2013.</w:t>
      </w:r>
    </w:p>
    <w:p w:rsidR="00D850F2" w:rsidRPr="00692435" w:rsidRDefault="00D850F2" w:rsidP="00D850F2">
      <w:pPr>
        <w:spacing w:before="120" w:after="120" w:line="360" w:lineRule="auto"/>
        <w:ind w:left="720" w:hanging="436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[2] Đào Ngọc Chân-Hoàng Ngọc Đồng,,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Lò Hơi và thiết bị đốt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 Nhà xuất bản Khoa học và Kỹ thuật, 2008.</w:t>
      </w:r>
    </w:p>
    <w:p w:rsidR="00D850F2" w:rsidRPr="00692435" w:rsidRDefault="00D850F2" w:rsidP="00D850F2">
      <w:pPr>
        <w:spacing w:before="120" w:after="120" w:line="360" w:lineRule="auto"/>
        <w:ind w:left="720" w:hanging="436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[3] Trần Gia Mỹ,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Kỹ thuật Cháy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 Nhà xuất bản Khoa học và Kỹ thuật, 2005.</w:t>
      </w:r>
    </w:p>
    <w:p w:rsidR="00D850F2" w:rsidRPr="00692435" w:rsidRDefault="00D850F2" w:rsidP="00D850F2">
      <w:pPr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  <w:t xml:space="preserve"> 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>TP.Hồ Chí Minh, ngày      tháng         năm 2019</w:t>
      </w:r>
    </w:p>
    <w:p w:rsidR="00D850F2" w:rsidRPr="00692435" w:rsidRDefault="00D850F2" w:rsidP="00D850F2">
      <w:pPr>
        <w:tabs>
          <w:tab w:val="center" w:pos="1260"/>
          <w:tab w:val="center" w:pos="7088"/>
        </w:tabs>
        <w:rPr>
          <w:rFonts w:ascii="Times New Roman" w:hAnsi="Times New Roman"/>
          <w:b/>
          <w:bCs/>
          <w:sz w:val="26"/>
          <w:szCs w:val="26"/>
        </w:rPr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  <w:t>Trưởng khoa</w:t>
      </w:r>
    </w:p>
    <w:p w:rsidR="00D850F2" w:rsidRPr="00692435" w:rsidRDefault="00D850F2" w:rsidP="00D850F2">
      <w:pPr>
        <w:tabs>
          <w:tab w:val="center" w:pos="1260"/>
          <w:tab w:val="center" w:pos="5040"/>
          <w:tab w:val="center" w:pos="7088"/>
        </w:tabs>
        <w:rPr>
          <w:rFonts w:ascii="Times New Roman" w:hAnsi="Times New Roman"/>
          <w:bCs/>
          <w:i/>
          <w:sz w:val="26"/>
          <w:szCs w:val="26"/>
        </w:rPr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Cs/>
          <w:i/>
          <w:sz w:val="26"/>
          <w:szCs w:val="26"/>
        </w:rPr>
        <w:t>(ký và ghi rõ họ tên)</w:t>
      </w:r>
    </w:p>
    <w:p w:rsidR="009B161B" w:rsidRPr="00D850F2" w:rsidRDefault="009B161B" w:rsidP="00D850F2"/>
    <w:sectPr w:rsidR="009B161B" w:rsidRPr="00D850F2" w:rsidSect="00E33DAC">
      <w:footerReference w:type="default" r:id="rId8"/>
      <w:pgSz w:w="11907" w:h="16839" w:code="9"/>
      <w:pgMar w:top="851" w:right="851" w:bottom="851" w:left="1588" w:header="510" w:footer="51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070" w:rsidRDefault="00547070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47070" w:rsidRDefault="00547070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070" w:rsidRDefault="0054707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E4A24">
      <w:rPr>
        <w:noProof/>
      </w:rPr>
      <w:t>2</w:t>
    </w:r>
    <w:r>
      <w:rPr>
        <w:noProof/>
      </w:rPr>
      <w:fldChar w:fldCharType="end"/>
    </w:r>
  </w:p>
  <w:p w:rsidR="00547070" w:rsidRDefault="005470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070" w:rsidRDefault="00547070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47070" w:rsidRDefault="00547070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660DD"/>
    <w:multiLevelType w:val="hybridMultilevel"/>
    <w:tmpl w:val="91F4D400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F201420"/>
    <w:multiLevelType w:val="multilevel"/>
    <w:tmpl w:val="9BE63AE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30E44A63"/>
    <w:multiLevelType w:val="multilevel"/>
    <w:tmpl w:val="F5DA493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35122090"/>
    <w:multiLevelType w:val="hybridMultilevel"/>
    <w:tmpl w:val="E042CD40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D1331A4"/>
    <w:multiLevelType w:val="multilevel"/>
    <w:tmpl w:val="22EAD1C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43775F14"/>
    <w:multiLevelType w:val="multilevel"/>
    <w:tmpl w:val="7778B7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46585680"/>
    <w:multiLevelType w:val="hybridMultilevel"/>
    <w:tmpl w:val="266E9706"/>
    <w:lvl w:ilvl="0" w:tplc="4FACE3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3800AAA">
      <w:numFmt w:val="none"/>
      <w:lvlText w:val=""/>
      <w:lvlJc w:val="left"/>
      <w:pPr>
        <w:tabs>
          <w:tab w:val="num" w:pos="360"/>
        </w:tabs>
      </w:pPr>
    </w:lvl>
    <w:lvl w:ilvl="2" w:tplc="794A8CE2">
      <w:numFmt w:val="none"/>
      <w:lvlText w:val=""/>
      <w:lvlJc w:val="left"/>
      <w:pPr>
        <w:tabs>
          <w:tab w:val="num" w:pos="360"/>
        </w:tabs>
      </w:pPr>
    </w:lvl>
    <w:lvl w:ilvl="3" w:tplc="5FCA36EA">
      <w:numFmt w:val="none"/>
      <w:lvlText w:val=""/>
      <w:lvlJc w:val="left"/>
      <w:pPr>
        <w:tabs>
          <w:tab w:val="num" w:pos="360"/>
        </w:tabs>
      </w:pPr>
    </w:lvl>
    <w:lvl w:ilvl="4" w:tplc="FE3614E8">
      <w:numFmt w:val="none"/>
      <w:lvlText w:val=""/>
      <w:lvlJc w:val="left"/>
      <w:pPr>
        <w:tabs>
          <w:tab w:val="num" w:pos="360"/>
        </w:tabs>
      </w:pPr>
    </w:lvl>
    <w:lvl w:ilvl="5" w:tplc="4E66F73C">
      <w:numFmt w:val="none"/>
      <w:lvlText w:val=""/>
      <w:lvlJc w:val="left"/>
      <w:pPr>
        <w:tabs>
          <w:tab w:val="num" w:pos="360"/>
        </w:tabs>
      </w:pPr>
    </w:lvl>
    <w:lvl w:ilvl="6" w:tplc="531257F8">
      <w:numFmt w:val="none"/>
      <w:lvlText w:val=""/>
      <w:lvlJc w:val="left"/>
      <w:pPr>
        <w:tabs>
          <w:tab w:val="num" w:pos="360"/>
        </w:tabs>
      </w:pPr>
    </w:lvl>
    <w:lvl w:ilvl="7" w:tplc="36944F86">
      <w:numFmt w:val="none"/>
      <w:lvlText w:val=""/>
      <w:lvlJc w:val="left"/>
      <w:pPr>
        <w:tabs>
          <w:tab w:val="num" w:pos="360"/>
        </w:tabs>
      </w:pPr>
    </w:lvl>
    <w:lvl w:ilvl="8" w:tplc="59E06158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484F3FF7"/>
    <w:multiLevelType w:val="hybridMultilevel"/>
    <w:tmpl w:val="9AF076E0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0C01F19"/>
    <w:multiLevelType w:val="hybridMultilevel"/>
    <w:tmpl w:val="5FCA6014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51F856DE"/>
    <w:multiLevelType w:val="multilevel"/>
    <w:tmpl w:val="7592F5E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53727D6F"/>
    <w:multiLevelType w:val="hybridMultilevel"/>
    <w:tmpl w:val="E174D90C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4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15">
    <w:nsid w:val="58377389"/>
    <w:multiLevelType w:val="multilevel"/>
    <w:tmpl w:val="23A6DE62"/>
    <w:lvl w:ilvl="0">
      <w:start w:val="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>
    <w:nsid w:val="585043A6"/>
    <w:multiLevelType w:val="multilevel"/>
    <w:tmpl w:val="DB0278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7">
    <w:nsid w:val="59C92F99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FE400B"/>
    <w:multiLevelType w:val="multilevel"/>
    <w:tmpl w:val="493AAB9E"/>
    <w:lvl w:ilvl="0">
      <w:start w:val="3"/>
      <w:numFmt w:val="decimal"/>
      <w:lvlText w:val="%1"/>
      <w:lvlJc w:val="left"/>
      <w:pPr>
        <w:ind w:left="540" w:hanging="540"/>
      </w:pPr>
      <w:rPr>
        <w:rFonts w:hint="default"/>
        <w:sz w:val="26"/>
      </w:rPr>
    </w:lvl>
    <w:lvl w:ilvl="1">
      <w:start w:val="2"/>
      <w:numFmt w:val="decimal"/>
      <w:lvlText w:val="%1.%2"/>
      <w:lvlJc w:val="left"/>
      <w:pPr>
        <w:ind w:left="900" w:hanging="540"/>
      </w:pPr>
      <w:rPr>
        <w:rFonts w:hint="default"/>
        <w:sz w:val="26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6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sz w:val="26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6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sz w:val="26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6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sz w:val="26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sz w:val="26"/>
      </w:rPr>
    </w:lvl>
  </w:abstractNum>
  <w:abstractNum w:abstractNumId="19">
    <w:nsid w:val="66284D12"/>
    <w:multiLevelType w:val="multilevel"/>
    <w:tmpl w:val="F99202D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21">
    <w:nsid w:val="6AF63276"/>
    <w:multiLevelType w:val="multilevel"/>
    <w:tmpl w:val="11C03770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71B9178E"/>
    <w:multiLevelType w:val="hybridMultilevel"/>
    <w:tmpl w:val="C3D8B048"/>
    <w:lvl w:ilvl="0" w:tplc="3320DEC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4EC62D9"/>
    <w:multiLevelType w:val="multilevel"/>
    <w:tmpl w:val="C112762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F72727"/>
    <w:multiLevelType w:val="multilevel"/>
    <w:tmpl w:val="5666E0D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0"/>
  </w:num>
  <w:num w:numId="2">
    <w:abstractNumId w:val="3"/>
  </w:num>
  <w:num w:numId="3">
    <w:abstractNumId w:val="13"/>
  </w:num>
  <w:num w:numId="4">
    <w:abstractNumId w:val="14"/>
  </w:num>
  <w:num w:numId="5">
    <w:abstractNumId w:val="8"/>
  </w:num>
  <w:num w:numId="6">
    <w:abstractNumId w:val="22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2"/>
  </w:num>
  <w:num w:numId="10">
    <w:abstractNumId w:val="7"/>
  </w:num>
  <w:num w:numId="11">
    <w:abstractNumId w:val="23"/>
  </w:num>
  <w:num w:numId="12">
    <w:abstractNumId w:val="0"/>
  </w:num>
  <w:num w:numId="13">
    <w:abstractNumId w:val="4"/>
  </w:num>
  <w:num w:numId="14">
    <w:abstractNumId w:val="9"/>
  </w:num>
  <w:num w:numId="15">
    <w:abstractNumId w:val="26"/>
  </w:num>
  <w:num w:numId="16">
    <w:abstractNumId w:val="16"/>
  </w:num>
  <w:num w:numId="17">
    <w:abstractNumId w:val="21"/>
  </w:num>
  <w:num w:numId="18">
    <w:abstractNumId w:val="6"/>
  </w:num>
  <w:num w:numId="19">
    <w:abstractNumId w:val="11"/>
  </w:num>
  <w:num w:numId="20">
    <w:abstractNumId w:val="24"/>
  </w:num>
  <w:num w:numId="21">
    <w:abstractNumId w:val="18"/>
  </w:num>
  <w:num w:numId="22">
    <w:abstractNumId w:val="2"/>
  </w:num>
  <w:num w:numId="23">
    <w:abstractNumId w:val="15"/>
  </w:num>
  <w:num w:numId="24">
    <w:abstractNumId w:val="1"/>
  </w:num>
  <w:num w:numId="25">
    <w:abstractNumId w:val="5"/>
  </w:num>
  <w:num w:numId="26">
    <w:abstractNumId w:val="19"/>
  </w:num>
  <w:num w:numId="27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hideSpellingErrors/>
  <w:hideGrammaticalErrors/>
  <w:defaultTabStop w:val="720"/>
  <w:doNotHyphenateCaps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A15"/>
    <w:rsid w:val="00003C02"/>
    <w:rsid w:val="0000756E"/>
    <w:rsid w:val="00015911"/>
    <w:rsid w:val="00017076"/>
    <w:rsid w:val="00023ACB"/>
    <w:rsid w:val="00037562"/>
    <w:rsid w:val="000409B2"/>
    <w:rsid w:val="00047029"/>
    <w:rsid w:val="000547FF"/>
    <w:rsid w:val="00055086"/>
    <w:rsid w:val="000561DE"/>
    <w:rsid w:val="00056DD6"/>
    <w:rsid w:val="00057126"/>
    <w:rsid w:val="000621F2"/>
    <w:rsid w:val="0006238A"/>
    <w:rsid w:val="00063491"/>
    <w:rsid w:val="00063587"/>
    <w:rsid w:val="00070503"/>
    <w:rsid w:val="000748EC"/>
    <w:rsid w:val="0008151C"/>
    <w:rsid w:val="00084AC2"/>
    <w:rsid w:val="00084BA6"/>
    <w:rsid w:val="00091BDA"/>
    <w:rsid w:val="00093BC1"/>
    <w:rsid w:val="00097C07"/>
    <w:rsid w:val="000A0E54"/>
    <w:rsid w:val="000A13A9"/>
    <w:rsid w:val="000B40BB"/>
    <w:rsid w:val="000C0B52"/>
    <w:rsid w:val="000C1353"/>
    <w:rsid w:val="000D0791"/>
    <w:rsid w:val="000D241B"/>
    <w:rsid w:val="000D4F4C"/>
    <w:rsid w:val="000E5E36"/>
    <w:rsid w:val="000F0DAD"/>
    <w:rsid w:val="000F2770"/>
    <w:rsid w:val="000F497D"/>
    <w:rsid w:val="000F7151"/>
    <w:rsid w:val="001039BA"/>
    <w:rsid w:val="001041FB"/>
    <w:rsid w:val="00105CCC"/>
    <w:rsid w:val="001109CD"/>
    <w:rsid w:val="0011193B"/>
    <w:rsid w:val="00113623"/>
    <w:rsid w:val="00114C24"/>
    <w:rsid w:val="00123734"/>
    <w:rsid w:val="00124D7B"/>
    <w:rsid w:val="001315CD"/>
    <w:rsid w:val="001354D5"/>
    <w:rsid w:val="001369EF"/>
    <w:rsid w:val="00137C48"/>
    <w:rsid w:val="00140062"/>
    <w:rsid w:val="001447FD"/>
    <w:rsid w:val="00144901"/>
    <w:rsid w:val="00147891"/>
    <w:rsid w:val="00153040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EA5"/>
    <w:rsid w:val="00211F7B"/>
    <w:rsid w:val="0021499B"/>
    <w:rsid w:val="0021653C"/>
    <w:rsid w:val="00220375"/>
    <w:rsid w:val="002246F1"/>
    <w:rsid w:val="00227140"/>
    <w:rsid w:val="00230F0F"/>
    <w:rsid w:val="002529D8"/>
    <w:rsid w:val="002661D7"/>
    <w:rsid w:val="002716D8"/>
    <w:rsid w:val="00273759"/>
    <w:rsid w:val="00275283"/>
    <w:rsid w:val="00275993"/>
    <w:rsid w:val="0028236D"/>
    <w:rsid w:val="002A1ED0"/>
    <w:rsid w:val="002A2258"/>
    <w:rsid w:val="002A66F2"/>
    <w:rsid w:val="002B30E7"/>
    <w:rsid w:val="002B41E1"/>
    <w:rsid w:val="002B5F47"/>
    <w:rsid w:val="002B7C1A"/>
    <w:rsid w:val="002C2534"/>
    <w:rsid w:val="002C7A82"/>
    <w:rsid w:val="002D2B6D"/>
    <w:rsid w:val="002D6A0D"/>
    <w:rsid w:val="002D7910"/>
    <w:rsid w:val="002E0EB6"/>
    <w:rsid w:val="002E5429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5373"/>
    <w:rsid w:val="003700FE"/>
    <w:rsid w:val="003706B6"/>
    <w:rsid w:val="00370A84"/>
    <w:rsid w:val="00371F74"/>
    <w:rsid w:val="00371F8C"/>
    <w:rsid w:val="00380580"/>
    <w:rsid w:val="003819FE"/>
    <w:rsid w:val="003825CC"/>
    <w:rsid w:val="00391171"/>
    <w:rsid w:val="00392E50"/>
    <w:rsid w:val="003943E4"/>
    <w:rsid w:val="0039669F"/>
    <w:rsid w:val="0039763B"/>
    <w:rsid w:val="003A09AD"/>
    <w:rsid w:val="003A6FD9"/>
    <w:rsid w:val="003D36EC"/>
    <w:rsid w:val="003D4B2A"/>
    <w:rsid w:val="003E126F"/>
    <w:rsid w:val="003F2033"/>
    <w:rsid w:val="003F7C90"/>
    <w:rsid w:val="00400F44"/>
    <w:rsid w:val="00401B06"/>
    <w:rsid w:val="00402A73"/>
    <w:rsid w:val="00411F1D"/>
    <w:rsid w:val="00414123"/>
    <w:rsid w:val="004208AA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6236"/>
    <w:rsid w:val="00456F99"/>
    <w:rsid w:val="004575C2"/>
    <w:rsid w:val="00460F90"/>
    <w:rsid w:val="00463514"/>
    <w:rsid w:val="00465C66"/>
    <w:rsid w:val="0047188A"/>
    <w:rsid w:val="00471FCE"/>
    <w:rsid w:val="00476F87"/>
    <w:rsid w:val="004770B5"/>
    <w:rsid w:val="00482E6F"/>
    <w:rsid w:val="004849A1"/>
    <w:rsid w:val="00484D8B"/>
    <w:rsid w:val="0048520C"/>
    <w:rsid w:val="00491949"/>
    <w:rsid w:val="00491FDF"/>
    <w:rsid w:val="0049265D"/>
    <w:rsid w:val="00492838"/>
    <w:rsid w:val="004A14E4"/>
    <w:rsid w:val="004C0180"/>
    <w:rsid w:val="004C07CC"/>
    <w:rsid w:val="004C0EF3"/>
    <w:rsid w:val="004C51C3"/>
    <w:rsid w:val="004D2793"/>
    <w:rsid w:val="004D7DC9"/>
    <w:rsid w:val="004E006F"/>
    <w:rsid w:val="004E3A37"/>
    <w:rsid w:val="004E5B99"/>
    <w:rsid w:val="004F029B"/>
    <w:rsid w:val="00507B0A"/>
    <w:rsid w:val="00514670"/>
    <w:rsid w:val="00525AFA"/>
    <w:rsid w:val="005261A7"/>
    <w:rsid w:val="00527B85"/>
    <w:rsid w:val="00534607"/>
    <w:rsid w:val="00537FDB"/>
    <w:rsid w:val="005408A0"/>
    <w:rsid w:val="005452B7"/>
    <w:rsid w:val="00547070"/>
    <w:rsid w:val="005506A9"/>
    <w:rsid w:val="00562E38"/>
    <w:rsid w:val="00572030"/>
    <w:rsid w:val="0057589C"/>
    <w:rsid w:val="00575E59"/>
    <w:rsid w:val="0058077A"/>
    <w:rsid w:val="00590086"/>
    <w:rsid w:val="005921D6"/>
    <w:rsid w:val="005A0537"/>
    <w:rsid w:val="005A2254"/>
    <w:rsid w:val="005B0EE1"/>
    <w:rsid w:val="005B7DD9"/>
    <w:rsid w:val="005C0A5D"/>
    <w:rsid w:val="005C4DC0"/>
    <w:rsid w:val="005D2BEA"/>
    <w:rsid w:val="005D2C6A"/>
    <w:rsid w:val="005D5557"/>
    <w:rsid w:val="005E3B94"/>
    <w:rsid w:val="005F0368"/>
    <w:rsid w:val="005F105C"/>
    <w:rsid w:val="005F14A8"/>
    <w:rsid w:val="005F402C"/>
    <w:rsid w:val="005F5264"/>
    <w:rsid w:val="00600918"/>
    <w:rsid w:val="00601B59"/>
    <w:rsid w:val="0061030B"/>
    <w:rsid w:val="00615334"/>
    <w:rsid w:val="00627EA4"/>
    <w:rsid w:val="006446DF"/>
    <w:rsid w:val="006461B3"/>
    <w:rsid w:val="006477EF"/>
    <w:rsid w:val="00656746"/>
    <w:rsid w:val="00663D81"/>
    <w:rsid w:val="00671287"/>
    <w:rsid w:val="006720F4"/>
    <w:rsid w:val="00681A92"/>
    <w:rsid w:val="0069274C"/>
    <w:rsid w:val="00694DDE"/>
    <w:rsid w:val="006A0071"/>
    <w:rsid w:val="006A2F3E"/>
    <w:rsid w:val="006A418A"/>
    <w:rsid w:val="006A5A23"/>
    <w:rsid w:val="006A6037"/>
    <w:rsid w:val="006A606B"/>
    <w:rsid w:val="006B5830"/>
    <w:rsid w:val="006C432B"/>
    <w:rsid w:val="006E2801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17DF8"/>
    <w:rsid w:val="00723396"/>
    <w:rsid w:val="007246EE"/>
    <w:rsid w:val="00725633"/>
    <w:rsid w:val="00727ADB"/>
    <w:rsid w:val="00743BFD"/>
    <w:rsid w:val="00746251"/>
    <w:rsid w:val="007475B2"/>
    <w:rsid w:val="007664FA"/>
    <w:rsid w:val="00771AB0"/>
    <w:rsid w:val="007736C8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C62A6"/>
    <w:rsid w:val="007D1804"/>
    <w:rsid w:val="007D419F"/>
    <w:rsid w:val="007D5255"/>
    <w:rsid w:val="007E191E"/>
    <w:rsid w:val="007F70DD"/>
    <w:rsid w:val="008070F8"/>
    <w:rsid w:val="00810883"/>
    <w:rsid w:val="00811B24"/>
    <w:rsid w:val="008156BE"/>
    <w:rsid w:val="00827521"/>
    <w:rsid w:val="008340D1"/>
    <w:rsid w:val="00836011"/>
    <w:rsid w:val="0084029C"/>
    <w:rsid w:val="00840703"/>
    <w:rsid w:val="00841177"/>
    <w:rsid w:val="00842E70"/>
    <w:rsid w:val="00852728"/>
    <w:rsid w:val="00856406"/>
    <w:rsid w:val="00857CD7"/>
    <w:rsid w:val="00864DCE"/>
    <w:rsid w:val="00874A9E"/>
    <w:rsid w:val="0087516F"/>
    <w:rsid w:val="00875CFC"/>
    <w:rsid w:val="00882B2E"/>
    <w:rsid w:val="00882E33"/>
    <w:rsid w:val="008831C0"/>
    <w:rsid w:val="008901A2"/>
    <w:rsid w:val="00891714"/>
    <w:rsid w:val="008A063A"/>
    <w:rsid w:val="008A2DBC"/>
    <w:rsid w:val="008A6A43"/>
    <w:rsid w:val="008A726B"/>
    <w:rsid w:val="008B52FC"/>
    <w:rsid w:val="008B6B78"/>
    <w:rsid w:val="008C0327"/>
    <w:rsid w:val="008C2163"/>
    <w:rsid w:val="008C7480"/>
    <w:rsid w:val="008D723A"/>
    <w:rsid w:val="008E1900"/>
    <w:rsid w:val="008E2728"/>
    <w:rsid w:val="008E609D"/>
    <w:rsid w:val="008F3799"/>
    <w:rsid w:val="008F61F9"/>
    <w:rsid w:val="008F73FB"/>
    <w:rsid w:val="009006BC"/>
    <w:rsid w:val="009052B9"/>
    <w:rsid w:val="0091411E"/>
    <w:rsid w:val="00917027"/>
    <w:rsid w:val="00921FAA"/>
    <w:rsid w:val="00923994"/>
    <w:rsid w:val="009317D9"/>
    <w:rsid w:val="00932449"/>
    <w:rsid w:val="00932715"/>
    <w:rsid w:val="00936E23"/>
    <w:rsid w:val="00947653"/>
    <w:rsid w:val="00947AC3"/>
    <w:rsid w:val="00951666"/>
    <w:rsid w:val="00962E16"/>
    <w:rsid w:val="00965642"/>
    <w:rsid w:val="009665B1"/>
    <w:rsid w:val="00974E7F"/>
    <w:rsid w:val="00981CCD"/>
    <w:rsid w:val="00986497"/>
    <w:rsid w:val="009876B6"/>
    <w:rsid w:val="00991686"/>
    <w:rsid w:val="00994438"/>
    <w:rsid w:val="009B140B"/>
    <w:rsid w:val="009B161B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F08FA"/>
    <w:rsid w:val="009F22F7"/>
    <w:rsid w:val="009F2CAC"/>
    <w:rsid w:val="009F7764"/>
    <w:rsid w:val="00A16954"/>
    <w:rsid w:val="00A24936"/>
    <w:rsid w:val="00A2793F"/>
    <w:rsid w:val="00A27DB6"/>
    <w:rsid w:val="00A3263C"/>
    <w:rsid w:val="00A36E06"/>
    <w:rsid w:val="00A467F4"/>
    <w:rsid w:val="00A473E4"/>
    <w:rsid w:val="00A51A1A"/>
    <w:rsid w:val="00A56C62"/>
    <w:rsid w:val="00A64EDC"/>
    <w:rsid w:val="00A67340"/>
    <w:rsid w:val="00A67F81"/>
    <w:rsid w:val="00A67F98"/>
    <w:rsid w:val="00A757AF"/>
    <w:rsid w:val="00A8245C"/>
    <w:rsid w:val="00A94CE7"/>
    <w:rsid w:val="00AA3CD2"/>
    <w:rsid w:val="00AA60C8"/>
    <w:rsid w:val="00AB176E"/>
    <w:rsid w:val="00AB6146"/>
    <w:rsid w:val="00AC1A87"/>
    <w:rsid w:val="00AC47DD"/>
    <w:rsid w:val="00AD0B23"/>
    <w:rsid w:val="00AD16B3"/>
    <w:rsid w:val="00AD19ED"/>
    <w:rsid w:val="00AD28F6"/>
    <w:rsid w:val="00AD45E7"/>
    <w:rsid w:val="00AE4F78"/>
    <w:rsid w:val="00AF0650"/>
    <w:rsid w:val="00AF635C"/>
    <w:rsid w:val="00AF65A5"/>
    <w:rsid w:val="00AF65DF"/>
    <w:rsid w:val="00AF7E9F"/>
    <w:rsid w:val="00B001EB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D5C"/>
    <w:rsid w:val="00B560A6"/>
    <w:rsid w:val="00B64BA2"/>
    <w:rsid w:val="00B7474E"/>
    <w:rsid w:val="00B8059A"/>
    <w:rsid w:val="00B8088D"/>
    <w:rsid w:val="00B8274F"/>
    <w:rsid w:val="00B861CE"/>
    <w:rsid w:val="00BA61B5"/>
    <w:rsid w:val="00BB3C34"/>
    <w:rsid w:val="00BC2C6B"/>
    <w:rsid w:val="00BC6D26"/>
    <w:rsid w:val="00BD0465"/>
    <w:rsid w:val="00BD162D"/>
    <w:rsid w:val="00BD2748"/>
    <w:rsid w:val="00BD305A"/>
    <w:rsid w:val="00BD506A"/>
    <w:rsid w:val="00BE2328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30024"/>
    <w:rsid w:val="00C32A59"/>
    <w:rsid w:val="00C34C00"/>
    <w:rsid w:val="00C41A8D"/>
    <w:rsid w:val="00C51E77"/>
    <w:rsid w:val="00C5595E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C2BBD"/>
    <w:rsid w:val="00CC62C2"/>
    <w:rsid w:val="00CC778E"/>
    <w:rsid w:val="00CC7F65"/>
    <w:rsid w:val="00CD52A8"/>
    <w:rsid w:val="00CD586D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5753E"/>
    <w:rsid w:val="00D6241A"/>
    <w:rsid w:val="00D6353D"/>
    <w:rsid w:val="00D67860"/>
    <w:rsid w:val="00D74B82"/>
    <w:rsid w:val="00D7725C"/>
    <w:rsid w:val="00D8014D"/>
    <w:rsid w:val="00D83FF2"/>
    <w:rsid w:val="00D850F2"/>
    <w:rsid w:val="00D85FAC"/>
    <w:rsid w:val="00D92AA0"/>
    <w:rsid w:val="00D96808"/>
    <w:rsid w:val="00DA4DBE"/>
    <w:rsid w:val="00DA7BAD"/>
    <w:rsid w:val="00DB06A7"/>
    <w:rsid w:val="00DB1CCB"/>
    <w:rsid w:val="00DB2196"/>
    <w:rsid w:val="00DB49F8"/>
    <w:rsid w:val="00DB751A"/>
    <w:rsid w:val="00DC6B5E"/>
    <w:rsid w:val="00DD1193"/>
    <w:rsid w:val="00DD5254"/>
    <w:rsid w:val="00DD620E"/>
    <w:rsid w:val="00DE4A24"/>
    <w:rsid w:val="00DE65A6"/>
    <w:rsid w:val="00DE6C73"/>
    <w:rsid w:val="00DF34BB"/>
    <w:rsid w:val="00E05A30"/>
    <w:rsid w:val="00E06DCD"/>
    <w:rsid w:val="00E10DA0"/>
    <w:rsid w:val="00E147C9"/>
    <w:rsid w:val="00E1526E"/>
    <w:rsid w:val="00E167DC"/>
    <w:rsid w:val="00E17206"/>
    <w:rsid w:val="00E336D0"/>
    <w:rsid w:val="00E33DAC"/>
    <w:rsid w:val="00E36217"/>
    <w:rsid w:val="00E518E1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F10B6"/>
    <w:rsid w:val="00EF27F1"/>
    <w:rsid w:val="00EF4826"/>
    <w:rsid w:val="00EF72E9"/>
    <w:rsid w:val="00F01119"/>
    <w:rsid w:val="00F07D90"/>
    <w:rsid w:val="00F10057"/>
    <w:rsid w:val="00F13230"/>
    <w:rsid w:val="00F15653"/>
    <w:rsid w:val="00F21B92"/>
    <w:rsid w:val="00F33D1D"/>
    <w:rsid w:val="00F40CAF"/>
    <w:rsid w:val="00F40D7C"/>
    <w:rsid w:val="00F41CA0"/>
    <w:rsid w:val="00F431DF"/>
    <w:rsid w:val="00F43EF2"/>
    <w:rsid w:val="00F53442"/>
    <w:rsid w:val="00F56628"/>
    <w:rsid w:val="00F5680E"/>
    <w:rsid w:val="00F64D59"/>
    <w:rsid w:val="00F65FAF"/>
    <w:rsid w:val="00F70619"/>
    <w:rsid w:val="00F74A36"/>
    <w:rsid w:val="00F75F7C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28C7"/>
    <w:rsid w:val="00FB351D"/>
    <w:rsid w:val="00FB4552"/>
    <w:rsid w:val="00FB4F7B"/>
    <w:rsid w:val="00FB72B7"/>
    <w:rsid w:val="00FB75EC"/>
    <w:rsid w:val="00FB7E46"/>
    <w:rsid w:val="00FC273D"/>
    <w:rsid w:val="00FC30AA"/>
    <w:rsid w:val="00FC51A0"/>
    <w:rsid w:val="00FC5BF3"/>
    <w:rsid w:val="00FD0277"/>
    <w:rsid w:val="00FD1657"/>
    <w:rsid w:val="00FD7E2D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locked/>
    <w:rsid w:val="000D4F4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0D4F4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0D4F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locked/>
    <w:rsid w:val="000D4F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5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5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2"/>
      </w:numPr>
    </w:pPr>
  </w:style>
  <w:style w:type="numbering" w:customStyle="1" w:styleId="Style43">
    <w:name w:val="Style43"/>
    <w:rsid w:val="00FC0058"/>
    <w:pPr>
      <w:numPr>
        <w:numId w:val="3"/>
      </w:numPr>
    </w:pPr>
  </w:style>
  <w:style w:type="numbering" w:customStyle="1" w:styleId="Style11">
    <w:name w:val="Style11"/>
    <w:rsid w:val="00FC0058"/>
    <w:pPr>
      <w:numPr>
        <w:numId w:val="4"/>
      </w:numPr>
    </w:pPr>
  </w:style>
  <w:style w:type="numbering" w:customStyle="1" w:styleId="Style1">
    <w:name w:val="Style1"/>
    <w:rsid w:val="00FC0058"/>
    <w:pPr>
      <w:numPr>
        <w:numId w:val="6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1Char">
    <w:name w:val="Heading 1 Char"/>
    <w:basedOn w:val="DefaultParagraphFont"/>
    <w:link w:val="Heading1"/>
    <w:rsid w:val="000D4F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0D4F4C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0D4F4C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0D4F4C"/>
    <w:rPr>
      <w:rFonts w:asciiTheme="majorHAnsi" w:eastAsiaTheme="majorEastAsia" w:hAnsiTheme="majorHAnsi" w:cstheme="majorBidi"/>
      <w:color w:val="243F60" w:themeColor="accent1" w:themeShade="7F"/>
      <w:sz w:val="28"/>
      <w:szCs w:val="28"/>
    </w:rPr>
  </w:style>
  <w:style w:type="character" w:customStyle="1" w:styleId="Bodytext0">
    <w:name w:val="Body text_"/>
    <w:basedOn w:val="DefaultParagraphFont"/>
    <w:link w:val="BodyText4"/>
    <w:rsid w:val="00084BA6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BodytextBookAntiqua">
    <w:name w:val="Body text + Book Antiqua"/>
    <w:basedOn w:val="Bodytext0"/>
    <w:rsid w:val="00084BA6"/>
    <w:rPr>
      <w:rFonts w:ascii="Book Antiqua" w:eastAsia="Book Antiqua" w:hAnsi="Book Antiqua" w:cs="Book Antiqua"/>
      <w:color w:val="000000"/>
      <w:spacing w:val="0"/>
      <w:w w:val="100"/>
      <w:position w:val="0"/>
      <w:sz w:val="28"/>
      <w:szCs w:val="28"/>
      <w:shd w:val="clear" w:color="auto" w:fill="FFFFFF"/>
      <w:lang w:val="vi-VN"/>
    </w:rPr>
  </w:style>
  <w:style w:type="paragraph" w:customStyle="1" w:styleId="BodyText4">
    <w:name w:val="Body Text4"/>
    <w:basedOn w:val="Normal"/>
    <w:link w:val="Bodytext0"/>
    <w:rsid w:val="00084BA6"/>
    <w:pPr>
      <w:widowControl w:val="0"/>
      <w:shd w:val="clear" w:color="auto" w:fill="FFFFFF"/>
      <w:spacing w:line="514" w:lineRule="exact"/>
      <w:ind w:hanging="1460"/>
      <w:jc w:val="both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tabs>
        <w:tab w:val="num" w:pos="1440"/>
      </w:tabs>
      <w:ind w:left="1440" w:hanging="720"/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tabs>
        <w:tab w:val="num" w:pos="720"/>
      </w:tabs>
      <w:ind w:left="720" w:hanging="720"/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2"/>
      </w:numPr>
    </w:pPr>
  </w:style>
  <w:style w:type="numbering" w:customStyle="1" w:styleId="Style43">
    <w:name w:val="Style43"/>
    <w:rsid w:val="00FC0058"/>
    <w:pPr>
      <w:numPr>
        <w:numId w:val="3"/>
      </w:numPr>
    </w:pPr>
  </w:style>
  <w:style w:type="numbering" w:customStyle="1" w:styleId="Style11">
    <w:name w:val="Style11"/>
    <w:rsid w:val="00FC0058"/>
    <w:pPr>
      <w:numPr>
        <w:numId w:val="4"/>
      </w:numPr>
    </w:pPr>
  </w:style>
  <w:style w:type="numbering" w:customStyle="1" w:styleId="Style1">
    <w:name w:val="Style1"/>
    <w:rsid w:val="00FC0058"/>
    <w:pPr>
      <w:numPr>
        <w:numId w:val="6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2036</Words>
  <Characters>7396</Characters>
  <Application>Microsoft Office Word</Application>
  <DocSecurity>0</DocSecurity>
  <Lines>61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9414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Admin</cp:lastModifiedBy>
  <cp:revision>3</cp:revision>
  <cp:lastPrinted>2017-05-23T01:12:00Z</cp:lastPrinted>
  <dcterms:created xsi:type="dcterms:W3CDTF">2019-11-03T18:21:00Z</dcterms:created>
  <dcterms:modified xsi:type="dcterms:W3CDTF">2019-11-03T18:25:00Z</dcterms:modified>
</cp:coreProperties>
</file>